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4" w:rsidRPr="00A07864" w:rsidRDefault="00A07864" w:rsidP="00A07864">
      <w:pPr>
        <w:spacing w:after="0" w:line="240" w:lineRule="auto"/>
        <w:rPr>
          <w:rFonts w:ascii="Calibri Light" w:eastAsia="Times New Roman" w:hAnsi="Calibri Light" w:cs="Times New Roman"/>
          <w:sz w:val="17"/>
          <w:szCs w:val="17"/>
          <w:lang w:eastAsia="hr-HR"/>
        </w:rPr>
      </w:pP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Poštovani/a,</w:t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  <w:t>Vaše izvješće je zaprimljeno, čime ste ispunili zakonsku obvezu dostave Godišnjeg izvješća o provedbi ZPPI za 2016.. Molimo Vas da priloženo izvješće objavite na internetskoj stranici u oba objavljena formata (.</w:t>
      </w:r>
      <w:proofErr w:type="spellStart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pdf</w:t>
      </w:r>
      <w:proofErr w:type="spellEnd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 xml:space="preserve"> i .</w:t>
      </w:r>
      <w:proofErr w:type="spellStart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csv</w:t>
      </w:r>
      <w:proofErr w:type="spellEnd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 xml:space="preserve">) te </w:t>
      </w:r>
      <w:proofErr w:type="spellStart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ispirintate</w:t>
      </w:r>
      <w:proofErr w:type="spellEnd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 xml:space="preserve"> radi Vaše evidencije.</w:t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  <w:t>I nakon dostave Izvješću možete pristupiti putem aplikacije korištenjem korisničkih podataka (imena i lozinke, originalne ili izmijenjene, ako ste je izmijenili), ali ga više ne možete mijenjati.</w:t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  <w:t>Za sve eventualne daljnje upite oko izvješća i rada aplikacije molimo da se obratite na e-mail: </w:t>
      </w:r>
      <w:hyperlink r:id="rId5" w:history="1">
        <w:r w:rsidRPr="00A07864">
          <w:rPr>
            <w:rFonts w:ascii="Calibri Light" w:eastAsia="Times New Roman" w:hAnsi="Calibri Light" w:cs="Times New Roman"/>
            <w:color w:val="0000FF"/>
            <w:sz w:val="17"/>
            <w:szCs w:val="17"/>
            <w:u w:val="single"/>
            <w:lang w:eastAsia="hr-HR"/>
          </w:rPr>
          <w:t>izvjescezppi@pristupinfo.hr</w:t>
        </w:r>
      </w:hyperlink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  <w:t>S poštovanjem,</w:t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  <w:t>Povjerenica za informiranje</w:t>
      </w:r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br/>
      </w:r>
      <w:proofErr w:type="spellStart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dr.sc</w:t>
      </w:r>
      <w:proofErr w:type="spellEnd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 xml:space="preserve">. Anamarija Musa, </w:t>
      </w:r>
      <w:proofErr w:type="spellStart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dipl.iur</w:t>
      </w:r>
      <w:proofErr w:type="spellEnd"/>
      <w:r w:rsidRPr="00A07864">
        <w:rPr>
          <w:rFonts w:ascii="Calibri Light" w:eastAsia="Times New Roman" w:hAnsi="Calibri Light" w:cs="Times New Roman"/>
          <w:sz w:val="17"/>
          <w:szCs w:val="17"/>
          <w:lang w:eastAsia="hr-HR"/>
        </w:rPr>
        <w:t>.</w:t>
      </w:r>
    </w:p>
    <w:p w:rsidR="004E28AB" w:rsidRDefault="00463D0A">
      <w:bookmarkStart w:id="0" w:name="_GoBack"/>
      <w:bookmarkEnd w:id="0"/>
    </w:p>
    <w:sectPr w:rsidR="004E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64"/>
    <w:rsid w:val="00463D0A"/>
    <w:rsid w:val="008C55F6"/>
    <w:rsid w:val="00A07864"/>
    <w:rsid w:val="00B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A07864"/>
  </w:style>
  <w:style w:type="character" w:styleId="Hiperveza">
    <w:name w:val="Hyperlink"/>
    <w:basedOn w:val="Zadanifontodlomka"/>
    <w:uiPriority w:val="99"/>
    <w:semiHidden/>
    <w:unhideWhenUsed/>
    <w:rsid w:val="00A078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A07864"/>
  </w:style>
  <w:style w:type="character" w:styleId="Hiperveza">
    <w:name w:val="Hyperlink"/>
    <w:basedOn w:val="Zadanifontodlomka"/>
    <w:uiPriority w:val="99"/>
    <w:semiHidden/>
    <w:unhideWhenUsed/>
    <w:rsid w:val="00A0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da.mspm.hr/OWA/redir.aspx?C=sTUFBoapzKF4Ie9jnxHkZA-c8VDTORdvAnDShVPFU3uuy1KJFknUCA..&amp;URL=mailto%3aizvjescezppi%40pristupinf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Čirjak</dc:creator>
  <cp:lastModifiedBy>Martina Čirjak</cp:lastModifiedBy>
  <cp:revision>1</cp:revision>
  <cp:lastPrinted>2017-01-30T13:51:00Z</cp:lastPrinted>
  <dcterms:created xsi:type="dcterms:W3CDTF">2017-01-30T13:51:00Z</dcterms:created>
  <dcterms:modified xsi:type="dcterms:W3CDTF">2017-01-31T13:05:00Z</dcterms:modified>
</cp:coreProperties>
</file>